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901AAF" w:rsidP="002E1B05">
      <w:pPr>
        <w:spacing w:line="276" w:lineRule="auto"/>
        <w:jc w:val="both"/>
        <w:rPr>
          <w:b/>
          <w:bCs/>
          <w:iCs/>
        </w:rPr>
      </w:pPr>
      <w:r>
        <w:rPr>
          <w:b/>
        </w:rPr>
        <w:t xml:space="preserve">Opravy </w:t>
      </w:r>
      <w:r w:rsidR="0060049E">
        <w:rPr>
          <w:b/>
        </w:rPr>
        <w:t>miestnych komunikácií</w:t>
      </w:r>
      <w:r>
        <w:rPr>
          <w:b/>
        </w:rPr>
        <w:t xml:space="preserve"> v Partizánskom pomocou asfaltovej emulzie a kamennej </w:t>
      </w:r>
      <w:proofErr w:type="spellStart"/>
      <w:r>
        <w:rPr>
          <w:b/>
        </w:rPr>
        <w:t>drvy</w:t>
      </w:r>
      <w:proofErr w:type="spellEnd"/>
    </w:p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427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331"/>
        <w:gridCol w:w="1990"/>
        <w:gridCol w:w="2148"/>
        <w:gridCol w:w="2530"/>
      </w:tblGrid>
      <w:tr w:rsidR="00FE4887" w:rsidRPr="00DD3989" w:rsidTr="00AB0AC3">
        <w:trPr>
          <w:trHeight w:val="999"/>
        </w:trPr>
        <w:tc>
          <w:tcPr>
            <w:tcW w:w="16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Pr="0047533E" w:rsidRDefault="00FE4887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9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Pr="00BC0AD5" w:rsidRDefault="00CD76EB" w:rsidP="00F870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</w:t>
            </w:r>
            <w:r w:rsidR="00BC0AD5" w:rsidRPr="00BC0AD5">
              <w:rPr>
                <w:bCs/>
                <w:color w:val="000000"/>
                <w:sz w:val="20"/>
                <w:szCs w:val="20"/>
              </w:rPr>
              <w:t xml:space="preserve">ena </w:t>
            </w:r>
          </w:p>
          <w:p w:rsidR="00BC0AD5" w:rsidRPr="00CD76EB" w:rsidRDefault="00BC0AD5" w:rsidP="00CD76E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C0AD5">
              <w:rPr>
                <w:bCs/>
                <w:color w:val="000000"/>
                <w:sz w:val="20"/>
                <w:szCs w:val="20"/>
              </w:rPr>
              <w:t xml:space="preserve">bez DPH </w:t>
            </w:r>
          </w:p>
        </w:tc>
        <w:tc>
          <w:tcPr>
            <w:tcW w:w="10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Pr="009A3C97" w:rsidRDefault="00FE4887" w:rsidP="00F87000">
            <w:pPr>
              <w:jc w:val="center"/>
              <w:rPr>
                <w:sz w:val="20"/>
                <w:szCs w:val="20"/>
              </w:rPr>
            </w:pPr>
          </w:p>
          <w:p w:rsidR="00FE4887" w:rsidRDefault="00FE4887" w:rsidP="00F87000">
            <w:pPr>
              <w:jc w:val="center"/>
              <w:rPr>
                <w:sz w:val="20"/>
                <w:szCs w:val="20"/>
              </w:rPr>
            </w:pPr>
            <w:r w:rsidRPr="009A3C97">
              <w:rPr>
                <w:sz w:val="20"/>
                <w:szCs w:val="20"/>
              </w:rPr>
              <w:t>DPH</w:t>
            </w:r>
          </w:p>
          <w:p w:rsidR="00FE4887" w:rsidRPr="009A3C97" w:rsidRDefault="00FE4887" w:rsidP="00CD76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BC0AD5" w:rsidRPr="00BC0AD5" w:rsidRDefault="00BC0AD5" w:rsidP="00BC0AD5">
            <w:pPr>
              <w:jc w:val="center"/>
              <w:rPr>
                <w:bCs/>
                <w:color w:val="000000"/>
                <w:sz w:val="16"/>
                <w:szCs w:val="16"/>
              </w:rPr>
            </w:pPr>
          </w:p>
          <w:p w:rsidR="00BC0AD5" w:rsidRPr="00BC0AD5" w:rsidRDefault="00CD76EB" w:rsidP="00BC0AD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</w:t>
            </w:r>
            <w:r w:rsidR="00BC0AD5" w:rsidRPr="00BC0AD5">
              <w:rPr>
                <w:bCs/>
                <w:color w:val="000000"/>
                <w:sz w:val="20"/>
                <w:szCs w:val="20"/>
              </w:rPr>
              <w:t xml:space="preserve">ena </w:t>
            </w:r>
          </w:p>
          <w:p w:rsidR="00FE4887" w:rsidRPr="00CD76EB" w:rsidRDefault="00805D03" w:rsidP="00CD76E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</w:t>
            </w:r>
            <w:r w:rsidR="00BC0AD5" w:rsidRPr="00BC0AD5">
              <w:rPr>
                <w:bCs/>
                <w:color w:val="000000"/>
                <w:sz w:val="20"/>
                <w:szCs w:val="20"/>
              </w:rPr>
              <w:t xml:space="preserve"> DPH </w:t>
            </w:r>
          </w:p>
        </w:tc>
      </w:tr>
      <w:tr w:rsidR="00FE4887" w:rsidRPr="008C7A77" w:rsidTr="00AB0AC3">
        <w:trPr>
          <w:trHeight w:val="710"/>
        </w:trPr>
        <w:tc>
          <w:tcPr>
            <w:tcW w:w="16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D76EB" w:rsidRPr="00CD76EB" w:rsidRDefault="00CD76EB" w:rsidP="00CD76EB">
            <w:pPr>
              <w:jc w:val="both"/>
              <w:rPr>
                <w:sz w:val="22"/>
                <w:szCs w:val="22"/>
              </w:rPr>
            </w:pPr>
            <w:r w:rsidRPr="00CD76EB">
              <w:rPr>
                <w:sz w:val="22"/>
                <w:szCs w:val="22"/>
              </w:rPr>
              <w:t>cena za 1 m</w:t>
            </w:r>
            <w:r w:rsidRPr="00CD76EB">
              <w:rPr>
                <w:sz w:val="22"/>
                <w:szCs w:val="22"/>
                <w:vertAlign w:val="superscript"/>
              </w:rPr>
              <w:t>2</w:t>
            </w:r>
            <w:r w:rsidRPr="00CD76EB">
              <w:rPr>
                <w:sz w:val="22"/>
                <w:szCs w:val="22"/>
              </w:rPr>
              <w:t xml:space="preserve"> </w:t>
            </w:r>
            <w:r w:rsidRPr="00CD76EB">
              <w:rPr>
                <w:bCs/>
                <w:sz w:val="22"/>
                <w:szCs w:val="22"/>
              </w:rPr>
              <w:t xml:space="preserve">opravenej plochy komunikácie </w:t>
            </w:r>
            <w:r w:rsidRPr="00CD76EB">
              <w:rPr>
                <w:sz w:val="22"/>
                <w:szCs w:val="22"/>
              </w:rPr>
              <w:t xml:space="preserve">vrátane DPH </w:t>
            </w:r>
            <w:r w:rsidRPr="00CD76EB">
              <w:rPr>
                <w:bCs/>
                <w:sz w:val="22"/>
                <w:szCs w:val="22"/>
              </w:rPr>
              <w:t>pri hrúbke vrstvy</w:t>
            </w:r>
            <w:r w:rsidRPr="00CD76EB">
              <w:rPr>
                <w:sz w:val="22"/>
                <w:szCs w:val="22"/>
              </w:rPr>
              <w:t xml:space="preserve"> do 3 cm </w:t>
            </w:r>
          </w:p>
          <w:p w:rsidR="00FE4887" w:rsidRPr="00BC0AD5" w:rsidRDefault="00CD76EB" w:rsidP="00CD76E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D76EB">
              <w:rPr>
                <w:sz w:val="22"/>
                <w:szCs w:val="22"/>
              </w:rPr>
              <w:t>– 80 % z predpokladaného objemu prác (720 m</w:t>
            </w:r>
            <w:r w:rsidRPr="00CD76EB">
              <w:rPr>
                <w:sz w:val="22"/>
                <w:szCs w:val="22"/>
                <w:vertAlign w:val="superscript"/>
              </w:rPr>
              <w:t>2</w:t>
            </w:r>
            <w:r w:rsidRPr="00CD76EB">
              <w:rPr>
                <w:sz w:val="22"/>
                <w:szCs w:val="22"/>
              </w:rPr>
              <w:t>)</w:t>
            </w:r>
          </w:p>
        </w:tc>
        <w:tc>
          <w:tcPr>
            <w:tcW w:w="9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E4887" w:rsidRPr="006D490F" w:rsidRDefault="00FE4887" w:rsidP="009A3C9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E4887" w:rsidRPr="008C7A77" w:rsidRDefault="00FE4887" w:rsidP="00F87000">
            <w:pPr>
              <w:jc w:val="center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E4887" w:rsidRPr="008C7A77" w:rsidRDefault="00FE4887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4887" w:rsidRPr="008C7A77" w:rsidTr="00AB0AC3">
        <w:trPr>
          <w:trHeight w:val="1532"/>
        </w:trPr>
        <w:tc>
          <w:tcPr>
            <w:tcW w:w="16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D76EB" w:rsidRPr="00CD76EB" w:rsidRDefault="00CD76EB" w:rsidP="00CD76EB">
            <w:pPr>
              <w:jc w:val="both"/>
              <w:rPr>
                <w:sz w:val="22"/>
                <w:szCs w:val="22"/>
              </w:rPr>
            </w:pPr>
            <w:r w:rsidRPr="00CD76EB">
              <w:rPr>
                <w:sz w:val="22"/>
                <w:szCs w:val="22"/>
              </w:rPr>
              <w:t>cena za 1 m2 opravenej plochy komunikácie vrátane DPH pri hrúbke vrstvy do 5 cm</w:t>
            </w:r>
          </w:p>
          <w:p w:rsidR="00FE4887" w:rsidRPr="00CD76EB" w:rsidRDefault="00CD76EB" w:rsidP="00CD76E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D76EB">
              <w:rPr>
                <w:sz w:val="22"/>
                <w:szCs w:val="22"/>
              </w:rPr>
              <w:t>– 15 % z predpokladaného objemu prác (135 m2)</w:t>
            </w:r>
          </w:p>
        </w:tc>
        <w:tc>
          <w:tcPr>
            <w:tcW w:w="9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E4887" w:rsidRDefault="00FE4887" w:rsidP="009A3C97">
            <w:pPr>
              <w:jc w:val="center"/>
              <w:rPr>
                <w:b/>
              </w:rPr>
            </w:pPr>
          </w:p>
        </w:tc>
        <w:tc>
          <w:tcPr>
            <w:tcW w:w="10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E4887" w:rsidRDefault="00FE4887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E4887" w:rsidRPr="008C7A77" w:rsidRDefault="00FE4887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C0AD5" w:rsidRPr="008C7A77" w:rsidTr="00AB0AC3">
        <w:trPr>
          <w:trHeight w:val="824"/>
        </w:trPr>
        <w:tc>
          <w:tcPr>
            <w:tcW w:w="16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D76EB" w:rsidRPr="00CD76EB" w:rsidRDefault="00CD76EB" w:rsidP="00CD76EB">
            <w:pPr>
              <w:jc w:val="both"/>
              <w:rPr>
                <w:sz w:val="22"/>
                <w:szCs w:val="22"/>
              </w:rPr>
            </w:pPr>
            <w:r w:rsidRPr="00CD76EB">
              <w:rPr>
                <w:sz w:val="22"/>
                <w:szCs w:val="22"/>
              </w:rPr>
              <w:t>cena za 1 m2 opravenej plochy komunikácie vrátane DPH pri hrúbke vrstvy do 10 cm</w:t>
            </w:r>
          </w:p>
          <w:p w:rsidR="00BC0AD5" w:rsidRPr="00BC0AD5" w:rsidRDefault="00CD76EB" w:rsidP="00CD76E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D76EB">
              <w:rPr>
                <w:sz w:val="22"/>
                <w:szCs w:val="22"/>
              </w:rPr>
              <w:t>– 5 % z predpokladaného objemu prác (45 m2)</w:t>
            </w:r>
          </w:p>
        </w:tc>
        <w:tc>
          <w:tcPr>
            <w:tcW w:w="9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C0AD5" w:rsidRDefault="00BC0AD5" w:rsidP="009A3C97">
            <w:pPr>
              <w:jc w:val="center"/>
              <w:rPr>
                <w:b/>
              </w:rPr>
            </w:pPr>
          </w:p>
        </w:tc>
        <w:tc>
          <w:tcPr>
            <w:tcW w:w="10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C0AD5" w:rsidRDefault="00BC0AD5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BC0AD5" w:rsidRPr="008C7A77" w:rsidRDefault="00BC0AD5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830FCC" w:rsidRDefault="00830FCC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AB0AC3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AB0AC3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AB0AC3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61272"/>
    <w:multiLevelType w:val="hybridMultilevel"/>
    <w:tmpl w:val="938A78EE"/>
    <w:lvl w:ilvl="0" w:tplc="041B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1A22F7"/>
    <w:rsid w:val="001C7540"/>
    <w:rsid w:val="0020615E"/>
    <w:rsid w:val="00276E80"/>
    <w:rsid w:val="002E1B05"/>
    <w:rsid w:val="002E6FF9"/>
    <w:rsid w:val="00341012"/>
    <w:rsid w:val="0060049E"/>
    <w:rsid w:val="006D490F"/>
    <w:rsid w:val="0077510B"/>
    <w:rsid w:val="00775F25"/>
    <w:rsid w:val="00805D03"/>
    <w:rsid w:val="00812FBB"/>
    <w:rsid w:val="00830FCC"/>
    <w:rsid w:val="00856752"/>
    <w:rsid w:val="00860D20"/>
    <w:rsid w:val="00901AAF"/>
    <w:rsid w:val="009A3C97"/>
    <w:rsid w:val="00AB0AC3"/>
    <w:rsid w:val="00BC0AD5"/>
    <w:rsid w:val="00CD76EB"/>
    <w:rsid w:val="00D65149"/>
    <w:rsid w:val="00D74616"/>
    <w:rsid w:val="00DB2AA8"/>
    <w:rsid w:val="00DB3702"/>
    <w:rsid w:val="00F51252"/>
    <w:rsid w:val="00F87000"/>
    <w:rsid w:val="00FE488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22</cp:revision>
  <cp:lastPrinted>2019-04-09T09:05:00Z</cp:lastPrinted>
  <dcterms:created xsi:type="dcterms:W3CDTF">2018-11-30T09:12:00Z</dcterms:created>
  <dcterms:modified xsi:type="dcterms:W3CDTF">2019-04-09T09:06:00Z</dcterms:modified>
</cp:coreProperties>
</file>