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0B438D" w:rsidRDefault="000B438D" w:rsidP="002E6FF9">
      <w:pPr>
        <w:spacing w:line="276" w:lineRule="auto"/>
        <w:rPr>
          <w:u w:val="single"/>
        </w:rPr>
      </w:pPr>
      <w:r>
        <w:rPr>
          <w:b/>
          <w:bCs/>
          <w:color w:val="000000"/>
        </w:rPr>
        <w:t>Vypracovanie projektovej dokumentácie k vydaniu stavebného povolenia stavby „Cyklotrasa spájajúca Vodný hrad Šimonovany s významnými lokalitami mesta Partizánske</w:t>
      </w:r>
      <w:r w:rsidRPr="004F07B3">
        <w:rPr>
          <w:u w:val="single"/>
        </w:rPr>
        <w:t xml:space="preserve"> </w:t>
      </w:r>
    </w:p>
    <w:p w:rsidR="000B438D" w:rsidRDefault="000B438D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0B438D">
      <w:pPr>
        <w:spacing w:line="276" w:lineRule="auto"/>
      </w:pPr>
      <w:r>
        <w:t>E-mail:</w:t>
      </w:r>
    </w:p>
    <w:p w:rsidR="000B438D" w:rsidRDefault="000B438D" w:rsidP="000B438D">
      <w:pPr>
        <w:spacing w:line="276" w:lineRule="auto"/>
      </w:pPr>
    </w:p>
    <w:tbl>
      <w:tblPr>
        <w:tblW w:w="5869" w:type="pct"/>
        <w:tblInd w:w="-71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11"/>
        <w:gridCol w:w="2410"/>
        <w:gridCol w:w="1986"/>
        <w:gridCol w:w="2124"/>
      </w:tblGrid>
      <w:tr w:rsidR="002E6FF9" w:rsidRPr="00DD3989" w:rsidTr="000B438D">
        <w:trPr>
          <w:trHeight w:val="1365"/>
        </w:trPr>
        <w:tc>
          <w:tcPr>
            <w:tcW w:w="19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DPH:</w:t>
            </w:r>
          </w:p>
          <w:p w:rsidR="002E6FF9" w:rsidRPr="0047533E" w:rsidRDefault="002E6FF9" w:rsidP="000B438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</w:p>
          <w:p w:rsidR="000B438D" w:rsidRDefault="000B438D" w:rsidP="000B438D">
            <w:pPr>
              <w:jc w:val="center"/>
              <w:rPr>
                <w:sz w:val="16"/>
                <w:szCs w:val="16"/>
              </w:rPr>
            </w:pPr>
          </w:p>
          <w:p w:rsidR="000B438D" w:rsidRDefault="000B438D" w:rsidP="000B438D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B438D" w:rsidRDefault="000B438D" w:rsidP="000B438D">
            <w:pPr>
              <w:jc w:val="center"/>
              <w:rPr>
                <w:sz w:val="16"/>
                <w:szCs w:val="16"/>
              </w:rPr>
            </w:pPr>
          </w:p>
          <w:p w:rsidR="000B438D" w:rsidRDefault="000B438D" w:rsidP="000B438D">
            <w:pPr>
              <w:jc w:val="center"/>
              <w:rPr>
                <w:sz w:val="16"/>
                <w:szCs w:val="16"/>
              </w:rPr>
            </w:pPr>
          </w:p>
          <w:p w:rsidR="002E6FF9" w:rsidRDefault="000B438D" w:rsidP="000B43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2E6FF9">
              <w:rPr>
                <w:sz w:val="16"/>
                <w:szCs w:val="16"/>
              </w:rPr>
              <w:t>Celková cena diela</w:t>
            </w:r>
          </w:p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B438D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0B438D">
        <w:trPr>
          <w:trHeight w:val="1365"/>
        </w:trPr>
        <w:tc>
          <w:tcPr>
            <w:tcW w:w="19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0B438D" w:rsidP="006D490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Vypracovanie projektovej dokumentácie k vydaniu stavebného povolenia stavby „Cyklotrasa spájajúca Vodný hrad Šimonovany s významnými lokalitami mesta Partizánske</w:t>
            </w:r>
          </w:p>
        </w:tc>
        <w:tc>
          <w:tcPr>
            <w:tcW w:w="11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  <w:bookmarkStart w:id="0" w:name="_GoBack"/>
      <w:bookmarkEnd w:id="0"/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B22C1D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22C1D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B22C1D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B438D"/>
    <w:rsid w:val="0020615E"/>
    <w:rsid w:val="00276E80"/>
    <w:rsid w:val="002E6FF9"/>
    <w:rsid w:val="006D490F"/>
    <w:rsid w:val="0077510B"/>
    <w:rsid w:val="00775F25"/>
    <w:rsid w:val="00812FBB"/>
    <w:rsid w:val="00856752"/>
    <w:rsid w:val="00B22C1D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6</cp:revision>
  <cp:lastPrinted>2018-11-13T09:38:00Z</cp:lastPrinted>
  <dcterms:created xsi:type="dcterms:W3CDTF">2018-09-03T06:31:00Z</dcterms:created>
  <dcterms:modified xsi:type="dcterms:W3CDTF">2018-11-13T11:29:00Z</dcterms:modified>
</cp:coreProperties>
</file>